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73D68" w14:textId="0B8BE750" w:rsidR="00215FB1" w:rsidRPr="00AA1380" w:rsidRDefault="00BC0D40" w:rsidP="00AA1380">
      <w:pPr>
        <w:pStyle w:val="Title"/>
      </w:pPr>
      <w:r>
        <w:t>Minutes</w:t>
      </w:r>
    </w:p>
    <w:p w14:paraId="3DA64D7F" w14:textId="2FF7D31C" w:rsidR="00BB3B41" w:rsidRPr="00D274EE" w:rsidRDefault="00C6112E" w:rsidP="00C37F7F">
      <w:pPr>
        <w:pStyle w:val="Heading1"/>
      </w:pPr>
      <w:r>
        <w:t>SLO</w:t>
      </w:r>
      <w:r w:rsidR="00113184">
        <w:t>/AUO</w:t>
      </w:r>
      <w:r>
        <w:t xml:space="preserve"> Meeting</w:t>
      </w:r>
    </w:p>
    <w:p w14:paraId="0E7D5000" w14:textId="516AA812" w:rsidR="00215FB1" w:rsidRDefault="00757667" w:rsidP="00C37F7F">
      <w:r>
        <w:t>Feb 17, 2021</w:t>
      </w:r>
    </w:p>
    <w:p w14:paraId="06A88E60" w14:textId="77777777" w:rsidR="00BB3B41" w:rsidRDefault="00BB3B41" w:rsidP="00C37F7F">
      <w:r>
        <w:t xml:space="preserve">Motion to Approve Agenda: EC </w:t>
      </w:r>
    </w:p>
    <w:p w14:paraId="03BE9EA6" w14:textId="0B6ABEF0" w:rsidR="00BB3B41" w:rsidRDefault="00BB3B41" w:rsidP="00C37F7F">
      <w:r>
        <w:t>2</w:t>
      </w:r>
      <w:r w:rsidRPr="00BB3B41">
        <w:rPr>
          <w:vertAlign w:val="superscript"/>
        </w:rPr>
        <w:t>nd</w:t>
      </w:r>
      <w:r>
        <w:t>: JB</w:t>
      </w:r>
    </w:p>
    <w:p w14:paraId="192BAA4C" w14:textId="3B30E66C" w:rsidR="00BB3B41" w:rsidRDefault="00BB3B41" w:rsidP="00C37F7F"/>
    <w:p w14:paraId="5E049BA4" w14:textId="7B205402" w:rsidR="00BB3B41" w:rsidRDefault="00BB3B41" w:rsidP="00C37F7F">
      <w:r>
        <w:t>Minutes Motion: KD, 2</w:t>
      </w:r>
      <w:r w:rsidRPr="00BB3B41">
        <w:rPr>
          <w:vertAlign w:val="superscript"/>
        </w:rPr>
        <w:t>nd</w:t>
      </w:r>
      <w:r>
        <w:t xml:space="preserve"> EC</w:t>
      </w:r>
    </w:p>
    <w:p w14:paraId="3A5B8238" w14:textId="77777777" w:rsidR="00757667" w:rsidRDefault="00757667" w:rsidP="00C37F7F"/>
    <w:tbl>
      <w:tblPr>
        <w:tblStyle w:val="TableGrid"/>
        <w:tblW w:w="5050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1904"/>
        <w:gridCol w:w="8277"/>
      </w:tblGrid>
      <w:tr w:rsidR="00D274EE" w14:paraId="3ABAD182" w14:textId="77777777" w:rsidTr="00C6112E">
        <w:trPr>
          <w:cantSplit/>
          <w:trHeight w:val="360"/>
        </w:trPr>
        <w:sdt>
          <w:sdtPr>
            <w:alias w:val="Attendees:"/>
            <w:tag w:val="Attendees:"/>
            <w:id w:val="-125241275"/>
            <w:placeholder>
              <w:docPart w:val="6B84C6148AF27342BBE1C7F1281CD90D"/>
            </w:placeholder>
            <w:temporary/>
            <w:showingPlcHdr/>
          </w:sdtPr>
          <w:sdtEndPr/>
          <w:sdtContent>
            <w:tc>
              <w:tcPr>
                <w:tcW w:w="1941" w:type="dxa"/>
                <w:vAlign w:val="bottom"/>
              </w:tcPr>
              <w:p w14:paraId="7872C652" w14:textId="77777777" w:rsidR="00D274EE" w:rsidRPr="00D274EE" w:rsidRDefault="006F1179" w:rsidP="00C37F7F">
                <w:pPr>
                  <w:pStyle w:val="Heading3"/>
                </w:pPr>
                <w:r w:rsidRPr="00C37F7F">
                  <w:t>Attendees</w:t>
                </w:r>
                <w:r w:rsidRPr="00E73D3F">
                  <w:t>:</w:t>
                </w:r>
              </w:p>
            </w:tc>
          </w:sdtContent>
        </w:sdt>
        <w:tc>
          <w:tcPr>
            <w:tcW w:w="8458" w:type="dxa"/>
            <w:vAlign w:val="bottom"/>
          </w:tcPr>
          <w:p w14:paraId="662F2C13" w14:textId="5C4E403E" w:rsidR="00BB3B41" w:rsidRDefault="00E257B9" w:rsidP="00C6112E">
            <w:r>
              <w:t xml:space="preserve">Katie </w:t>
            </w:r>
            <w:proofErr w:type="spellStart"/>
            <w:r>
              <w:t>Krolikowski</w:t>
            </w:r>
            <w:proofErr w:type="spellEnd"/>
            <w:r>
              <w:t xml:space="preserve">, Ellen </w:t>
            </w:r>
            <w:proofErr w:type="spellStart"/>
            <w:r>
              <w:t>Coatney</w:t>
            </w:r>
            <w:proofErr w:type="spellEnd"/>
            <w:r>
              <w:t xml:space="preserve">, </w:t>
            </w:r>
            <w:proofErr w:type="spellStart"/>
            <w:r w:rsidR="00BB3B41">
              <w:t>Trung</w:t>
            </w:r>
            <w:proofErr w:type="spellEnd"/>
            <w:r w:rsidR="00BB3B41">
              <w:t xml:space="preserve"> Nguyen</w:t>
            </w:r>
            <w:r>
              <w:t>, Brandy Gibson</w:t>
            </w:r>
            <w:r w:rsidR="00757667">
              <w:t xml:space="preserve">, </w:t>
            </w:r>
            <w:r w:rsidR="00E168D0">
              <w:t>Jason Berner</w:t>
            </w:r>
            <w:r w:rsidR="00BB3B41">
              <w:t>, Kathleen</w:t>
            </w:r>
          </w:p>
        </w:tc>
      </w:tr>
    </w:tbl>
    <w:tbl>
      <w:tblPr>
        <w:tblStyle w:val="Style1"/>
        <w:tblW w:w="4011" w:type="pct"/>
        <w:tblInd w:w="-115" w:type="dxa"/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2847"/>
        <w:gridCol w:w="5239"/>
      </w:tblGrid>
      <w:tr w:rsidR="00AF54ED" w14:paraId="5C5AC078" w14:textId="77777777" w:rsidTr="006F50EC">
        <w:trPr>
          <w:trHeight w:val="1209"/>
        </w:trPr>
        <w:tc>
          <w:tcPr>
            <w:tcW w:w="414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C0444B1" w14:textId="59F35EA6" w:rsidR="00C6112E" w:rsidRPr="00E73D3F" w:rsidRDefault="00757667" w:rsidP="00C6112E">
            <w:pPr>
              <w:pStyle w:val="Heading2"/>
              <w:outlineLvl w:val="1"/>
            </w:pPr>
            <w:r>
              <w:t>3</w:t>
            </w:r>
            <w:r w:rsidR="00113184">
              <w:t>-</w:t>
            </w:r>
            <w:r>
              <w:t>3</w:t>
            </w:r>
            <w:r w:rsidR="00113184">
              <w:t>:</w:t>
            </w:r>
            <w:r>
              <w:t>1</w:t>
            </w:r>
            <w:r w:rsidR="00A426D7">
              <w:t>5</w:t>
            </w:r>
          </w:p>
        </w:tc>
        <w:tc>
          <w:tcPr>
            <w:tcW w:w="773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sdt>
            <w:sdtPr>
              <w:alias w:val="Enter item 1:"/>
              <w:tag w:val="Enter item 1:"/>
              <w:id w:val="44968333"/>
              <w:placeholder>
                <w:docPart w:val="FD66E1E09EF92243BAC8EB11A8A3F380"/>
              </w:placeholder>
              <w:temporary/>
              <w:showingPlcHdr/>
            </w:sdtPr>
            <w:sdtEndPr/>
            <w:sdtContent>
              <w:p w14:paraId="3ACBF352" w14:textId="77777777" w:rsidR="00C6112E" w:rsidRPr="00E7243F" w:rsidRDefault="00C6112E" w:rsidP="00C37F7F">
                <w:pPr>
                  <w:pStyle w:val="Heading2"/>
                  <w:outlineLvl w:val="1"/>
                </w:pPr>
                <w:r w:rsidRPr="00C37F7F">
                  <w:t>Item</w:t>
                </w:r>
                <w:r>
                  <w:t xml:space="preserve"> #1</w:t>
                </w:r>
              </w:p>
            </w:sdtContent>
          </w:sdt>
          <w:p w14:paraId="39210587" w14:textId="76F4D2F4" w:rsidR="00757667" w:rsidRDefault="00757667" w:rsidP="00757667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Student Learning Objectives section in the CIC manual </w:t>
            </w:r>
          </w:p>
          <w:p w14:paraId="294DC677" w14:textId="77777777" w:rsidR="00487F71" w:rsidRDefault="00487F71" w:rsidP="00757667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1B09F65F" w14:textId="2CE2D323" w:rsidR="00BB3B41" w:rsidRDefault="00BB3B41" w:rsidP="00757667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Add pages 12-15 &amp; 18 of the Handbook to the CIC Manual</w:t>
            </w:r>
            <w:r w:rsidR="00487F71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(Step 1-3) Refer back to Manual. Brandy to bring to March Meeting for approval.</w:t>
            </w:r>
          </w:p>
          <w:p w14:paraId="14CABECF" w14:textId="4106BD8D" w:rsidR="00487F71" w:rsidRDefault="00487F71" w:rsidP="00757667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3AA2A676" w14:textId="00B9E78E" w:rsidR="00487F71" w:rsidRDefault="00487F71" w:rsidP="00757667">
            <w:r>
              <w:rPr>
                <w:rFonts w:ascii="Calibri" w:hAnsi="Calibri" w:cs="Calibri"/>
                <w:color w:val="000000"/>
                <w:shd w:val="clear" w:color="auto" w:fill="FFFFFF"/>
              </w:rPr>
              <w:t>Bring to CIC: Highlight SLO committee’s willingness to be a resource (during the revision/development process) on SLO development and assessment.</w:t>
            </w:r>
          </w:p>
          <w:p w14:paraId="1100877F" w14:textId="5CF4DF22" w:rsidR="00AF54ED" w:rsidRDefault="00AF54ED" w:rsidP="00A426D7"/>
        </w:tc>
      </w:tr>
      <w:tr w:rsidR="00AF54ED" w14:paraId="46F4A39E" w14:textId="77777777" w:rsidTr="006F50EC">
        <w:trPr>
          <w:trHeight w:val="1196"/>
        </w:trPr>
        <w:tc>
          <w:tcPr>
            <w:tcW w:w="414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0969150" w14:textId="6D66DBF5" w:rsidR="00AF54ED" w:rsidRPr="00E7243F" w:rsidRDefault="00757667" w:rsidP="00AF54ED">
            <w:pPr>
              <w:pStyle w:val="Heading2"/>
              <w:outlineLvl w:val="1"/>
            </w:pPr>
            <w:r>
              <w:t>3</w:t>
            </w:r>
            <w:r w:rsidR="00113184">
              <w:t>:</w:t>
            </w:r>
            <w:r>
              <w:t>15</w:t>
            </w:r>
            <w:r w:rsidR="00113184">
              <w:t>-</w:t>
            </w:r>
            <w:r w:rsidR="00BB3B41">
              <w:t>4</w:t>
            </w:r>
            <w:r>
              <w:t>:</w:t>
            </w:r>
            <w:r w:rsidR="00BB3B41">
              <w:t>0</w:t>
            </w:r>
            <w:r>
              <w:t>0</w:t>
            </w:r>
          </w:p>
        </w:tc>
        <w:tc>
          <w:tcPr>
            <w:tcW w:w="773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sdt>
            <w:sdtPr>
              <w:alias w:val="Enter item 2:"/>
              <w:tag w:val="Enter item 2:"/>
              <w:id w:val="44968361"/>
              <w:placeholder>
                <w:docPart w:val="2A526F5A16A9834F8050E486E164FE09"/>
              </w:placeholder>
              <w:temporary/>
              <w:showingPlcHdr/>
            </w:sdtPr>
            <w:sdtEndPr/>
            <w:sdtContent>
              <w:p w14:paraId="4B517C1C" w14:textId="77777777" w:rsidR="00AF54ED" w:rsidRPr="00E7243F" w:rsidRDefault="00AF54ED" w:rsidP="00C37F7F">
                <w:pPr>
                  <w:pStyle w:val="Heading2"/>
                  <w:outlineLvl w:val="1"/>
                </w:pPr>
                <w:r w:rsidRPr="00C37F7F">
                  <w:t>Item</w:t>
                </w:r>
                <w:r>
                  <w:t xml:space="preserve"> #2</w:t>
                </w:r>
              </w:p>
            </w:sdtContent>
          </w:sdt>
          <w:p w14:paraId="276E8BDC" w14:textId="0EFC29DD" w:rsidR="00BB3B41" w:rsidRDefault="00BB3B41" w:rsidP="00BB3B41">
            <w:r>
              <w:t xml:space="preserve">How do we Assess? </w:t>
            </w:r>
          </w:p>
          <w:p w14:paraId="7ADEBACE" w14:textId="71BB0703" w:rsidR="006F50EC" w:rsidRDefault="006F50EC" w:rsidP="00BB3B41">
            <w:r>
              <w:t>Need to move from the idea that SLOs are administrative tasks; we need to connect to continuous improvement.</w:t>
            </w:r>
          </w:p>
          <w:p w14:paraId="1013140B" w14:textId="7B341E7F" w:rsidR="00CE1219" w:rsidRDefault="00CE1219" w:rsidP="00BB3B41"/>
        </w:tc>
      </w:tr>
      <w:tr w:rsidR="00A426D7" w14:paraId="5C8989BD" w14:textId="77777777" w:rsidTr="006F50EC">
        <w:trPr>
          <w:trHeight w:val="21"/>
        </w:trPr>
        <w:tc>
          <w:tcPr>
            <w:tcW w:w="414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235B206" w14:textId="145F7C1F" w:rsidR="00A426D7" w:rsidRPr="00C37F7F" w:rsidRDefault="00A426D7" w:rsidP="00113184">
            <w:pPr>
              <w:pStyle w:val="Heading2"/>
              <w:outlineLvl w:val="1"/>
            </w:pPr>
          </w:p>
        </w:tc>
        <w:tc>
          <w:tcPr>
            <w:tcW w:w="773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B962C50" w14:textId="77777777" w:rsidR="00A426D7" w:rsidRDefault="006F50EC" w:rsidP="00113184">
            <w:proofErr w:type="spellStart"/>
            <w:r>
              <w:t>elumen</w:t>
            </w:r>
            <w:proofErr w:type="spellEnd"/>
            <w:r>
              <w:t xml:space="preserve"> Follow up: </w:t>
            </w:r>
          </w:p>
          <w:p w14:paraId="2C708DE9" w14:textId="77777777" w:rsidR="006F50EC" w:rsidRDefault="006F50EC" w:rsidP="00113184">
            <w:r>
              <w:t xml:space="preserve">4 – Point </w:t>
            </w:r>
          </w:p>
          <w:p w14:paraId="5F6B0513" w14:textId="77777777" w:rsidR="006F50EC" w:rsidRDefault="006F50EC" w:rsidP="00113184">
            <w:r>
              <w:t>DNM 1</w:t>
            </w:r>
          </w:p>
          <w:p w14:paraId="0B4CA1C0" w14:textId="77777777" w:rsidR="006F50EC" w:rsidRDefault="006F50EC" w:rsidP="00113184">
            <w:r>
              <w:t>Almost 2</w:t>
            </w:r>
          </w:p>
          <w:p w14:paraId="090B0172" w14:textId="77777777" w:rsidR="006F50EC" w:rsidRDefault="006F50EC" w:rsidP="00113184">
            <w:r>
              <w:t>Meets 3</w:t>
            </w:r>
          </w:p>
          <w:p w14:paraId="6710B18E" w14:textId="77777777" w:rsidR="006F50EC" w:rsidRDefault="006F50EC" w:rsidP="00113184">
            <w:r>
              <w:t>Exceeds 4</w:t>
            </w:r>
          </w:p>
          <w:p w14:paraId="58FCB18E" w14:textId="77777777" w:rsidR="006F50EC" w:rsidRDefault="006F50EC" w:rsidP="00113184"/>
          <w:p w14:paraId="2B03D295" w14:textId="77777777" w:rsidR="006F50EC" w:rsidRDefault="006F50EC" w:rsidP="00113184">
            <w:r>
              <w:t xml:space="preserve">3 – point </w:t>
            </w:r>
          </w:p>
          <w:p w14:paraId="7A1680D6" w14:textId="77777777" w:rsidR="006F50EC" w:rsidRDefault="006F50EC" w:rsidP="00113184">
            <w:r>
              <w:t>Meets</w:t>
            </w:r>
          </w:p>
          <w:p w14:paraId="5FFB1F02" w14:textId="77777777" w:rsidR="006F50EC" w:rsidRDefault="006F50EC" w:rsidP="00113184">
            <w:r>
              <w:t xml:space="preserve">Almost </w:t>
            </w:r>
          </w:p>
          <w:p w14:paraId="04D3FDB6" w14:textId="77777777" w:rsidR="006F50EC" w:rsidRDefault="006F50EC" w:rsidP="00113184">
            <w:r>
              <w:t>DNM</w:t>
            </w:r>
          </w:p>
          <w:p w14:paraId="77E226FD" w14:textId="77777777" w:rsidR="006F50EC" w:rsidRDefault="006F50EC" w:rsidP="00113184"/>
          <w:p w14:paraId="6A6361EF" w14:textId="77777777" w:rsidR="006F50EC" w:rsidRDefault="006F50EC" w:rsidP="00113184">
            <w:r>
              <w:t xml:space="preserve">2 – point </w:t>
            </w:r>
          </w:p>
          <w:p w14:paraId="5F1DA988" w14:textId="77777777" w:rsidR="006F50EC" w:rsidRDefault="006F50EC" w:rsidP="00113184">
            <w:r>
              <w:t>Y/N</w:t>
            </w:r>
          </w:p>
          <w:p w14:paraId="14A52CC3" w14:textId="77777777" w:rsidR="006F50EC" w:rsidRDefault="006F50EC" w:rsidP="00113184"/>
          <w:p w14:paraId="59278797" w14:textId="6FB1A187" w:rsidR="006F50EC" w:rsidRDefault="006F50EC" w:rsidP="00113184">
            <w:r>
              <w:t>Why is directed learning coming up?</w:t>
            </w:r>
          </w:p>
        </w:tc>
      </w:tr>
    </w:tbl>
    <w:p w14:paraId="6513F4DD" w14:textId="77777777" w:rsidR="006F50EC" w:rsidRDefault="006F50EC" w:rsidP="00C6112E">
      <w:pPr>
        <w:pStyle w:val="Heading4"/>
      </w:pPr>
      <w:r>
        <w:t>What do you want to accomplish?</w:t>
      </w:r>
    </w:p>
    <w:p w14:paraId="0E4F52A2" w14:textId="11965F78" w:rsidR="00264F50" w:rsidRDefault="006F50EC" w:rsidP="00C6112E">
      <w:pPr>
        <w:pStyle w:val="Heading4"/>
      </w:pPr>
      <w:r w:rsidRPr="006F50EC">
        <w:t>What if we asked people to pick one of these:  1.  I just want to get it done and off my list (simple and easy). 2.  I want individual teachers in the Dept to be able to reflect on overall teaching of particular concepts (</w:t>
      </w:r>
      <w:proofErr w:type="gramStart"/>
      <w:r w:rsidRPr="006F50EC">
        <w:t>aggregated-type</w:t>
      </w:r>
      <w:proofErr w:type="gramEnd"/>
      <w:r w:rsidRPr="006F50EC">
        <w:t xml:space="preserve">).  3. I want to be able to compare teaching of particular concepts across multiple sections.  4.  Individual faculty reflection about disproportionate impacts of their OWN PERSONAL teaching on various populations 5. </w:t>
      </w:r>
      <w:r w:rsidR="00BC0D40" w:rsidRPr="006F50EC">
        <w:t>Disproportionate</w:t>
      </w:r>
      <w:r w:rsidRPr="006F50EC">
        <w:t xml:space="preserve"> impacts on various populations overall in the Dept (or compare sections) - maybe for requesting program resource</w:t>
      </w:r>
      <w:r>
        <w:t>s.</w:t>
      </w:r>
    </w:p>
    <w:p w14:paraId="7E8D7A01" w14:textId="50D92D93" w:rsidR="001A5DBD" w:rsidRDefault="001A5DBD" w:rsidP="00C6112E">
      <w:pPr>
        <w:pStyle w:val="Heading4"/>
      </w:pPr>
    </w:p>
    <w:p w14:paraId="36B635F9" w14:textId="5B261641" w:rsidR="00BC0D40" w:rsidRPr="00BC0D40" w:rsidRDefault="00BC0D40" w:rsidP="00C6112E">
      <w:pPr>
        <w:pStyle w:val="Heading4"/>
        <w:rPr>
          <w:b w:val="0"/>
          <w:bCs/>
        </w:rPr>
      </w:pPr>
      <w:r w:rsidRPr="00BC0D40">
        <w:rPr>
          <w:b w:val="0"/>
          <w:bCs/>
        </w:rPr>
        <w:t>Next Meeting 3/17</w:t>
      </w:r>
      <w:r>
        <w:rPr>
          <w:b w:val="0"/>
          <w:bCs/>
        </w:rPr>
        <w:t xml:space="preserve"> 3-4</w:t>
      </w:r>
    </w:p>
    <w:p w14:paraId="39831B1D" w14:textId="77777777" w:rsidR="001A5DBD" w:rsidRDefault="001A5DBD" w:rsidP="00C6112E">
      <w:pPr>
        <w:pStyle w:val="Heading4"/>
      </w:pPr>
    </w:p>
    <w:sectPr w:rsidR="001A5DBD" w:rsidSect="00C041D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560C6" w14:textId="77777777" w:rsidR="00AC6A5D" w:rsidRDefault="00AC6A5D" w:rsidP="00555D3B">
      <w:pPr>
        <w:spacing w:before="0" w:after="0" w:line="240" w:lineRule="auto"/>
      </w:pPr>
      <w:r>
        <w:separator/>
      </w:r>
    </w:p>
  </w:endnote>
  <w:endnote w:type="continuationSeparator" w:id="0">
    <w:p w14:paraId="2B2FE111" w14:textId="77777777" w:rsidR="00AC6A5D" w:rsidRDefault="00AC6A5D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A6476" w14:textId="77777777" w:rsidR="00AC6A5D" w:rsidRDefault="00AC6A5D" w:rsidP="00555D3B">
      <w:pPr>
        <w:spacing w:before="0" w:after="0" w:line="240" w:lineRule="auto"/>
      </w:pPr>
      <w:r>
        <w:separator/>
      </w:r>
    </w:p>
  </w:footnote>
  <w:footnote w:type="continuationSeparator" w:id="0">
    <w:p w14:paraId="008C3EDA" w14:textId="77777777" w:rsidR="00AC6A5D" w:rsidRDefault="00AC6A5D" w:rsidP="00555D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70"/>
  <w:embedSystemFont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12E"/>
    <w:rsid w:val="00025FAF"/>
    <w:rsid w:val="000E49DD"/>
    <w:rsid w:val="00113184"/>
    <w:rsid w:val="00116DC5"/>
    <w:rsid w:val="00127243"/>
    <w:rsid w:val="001370EC"/>
    <w:rsid w:val="00185CD0"/>
    <w:rsid w:val="001A07C4"/>
    <w:rsid w:val="001A5DBD"/>
    <w:rsid w:val="001E267D"/>
    <w:rsid w:val="00215FB1"/>
    <w:rsid w:val="00264F50"/>
    <w:rsid w:val="002770CD"/>
    <w:rsid w:val="00280720"/>
    <w:rsid w:val="00283398"/>
    <w:rsid w:val="002E055D"/>
    <w:rsid w:val="002F6557"/>
    <w:rsid w:val="003327E8"/>
    <w:rsid w:val="00357D7A"/>
    <w:rsid w:val="00360077"/>
    <w:rsid w:val="00372ABF"/>
    <w:rsid w:val="003A34B5"/>
    <w:rsid w:val="003D363D"/>
    <w:rsid w:val="003D5F37"/>
    <w:rsid w:val="0042689F"/>
    <w:rsid w:val="00487F71"/>
    <w:rsid w:val="004B126A"/>
    <w:rsid w:val="004F323F"/>
    <w:rsid w:val="00555D3B"/>
    <w:rsid w:val="00563DC8"/>
    <w:rsid w:val="005A5FA8"/>
    <w:rsid w:val="00620332"/>
    <w:rsid w:val="00662A26"/>
    <w:rsid w:val="006F1179"/>
    <w:rsid w:val="006F50EC"/>
    <w:rsid w:val="00717393"/>
    <w:rsid w:val="0073110F"/>
    <w:rsid w:val="00757667"/>
    <w:rsid w:val="007C645B"/>
    <w:rsid w:val="00816880"/>
    <w:rsid w:val="00821BC9"/>
    <w:rsid w:val="00825A2B"/>
    <w:rsid w:val="00853C07"/>
    <w:rsid w:val="009022F2"/>
    <w:rsid w:val="0091004F"/>
    <w:rsid w:val="0096085C"/>
    <w:rsid w:val="009C6D71"/>
    <w:rsid w:val="009F751F"/>
    <w:rsid w:val="00A236CB"/>
    <w:rsid w:val="00A3057E"/>
    <w:rsid w:val="00A426D7"/>
    <w:rsid w:val="00A4516E"/>
    <w:rsid w:val="00A5675F"/>
    <w:rsid w:val="00A63BE8"/>
    <w:rsid w:val="00AA1380"/>
    <w:rsid w:val="00AA2585"/>
    <w:rsid w:val="00AC6A5D"/>
    <w:rsid w:val="00AF54ED"/>
    <w:rsid w:val="00B1229F"/>
    <w:rsid w:val="00B46BA6"/>
    <w:rsid w:val="00B9392D"/>
    <w:rsid w:val="00BB3B41"/>
    <w:rsid w:val="00BC0D40"/>
    <w:rsid w:val="00C01C4C"/>
    <w:rsid w:val="00C041DB"/>
    <w:rsid w:val="00C37F7F"/>
    <w:rsid w:val="00C57EA3"/>
    <w:rsid w:val="00C6112E"/>
    <w:rsid w:val="00C656BA"/>
    <w:rsid w:val="00CD440E"/>
    <w:rsid w:val="00CE1219"/>
    <w:rsid w:val="00CE6D3B"/>
    <w:rsid w:val="00D15D28"/>
    <w:rsid w:val="00D2260D"/>
    <w:rsid w:val="00D268A5"/>
    <w:rsid w:val="00D274EE"/>
    <w:rsid w:val="00D46794"/>
    <w:rsid w:val="00D868B9"/>
    <w:rsid w:val="00DA035C"/>
    <w:rsid w:val="00DF1E72"/>
    <w:rsid w:val="00E168D0"/>
    <w:rsid w:val="00E257B9"/>
    <w:rsid w:val="00E3045C"/>
    <w:rsid w:val="00E51EF5"/>
    <w:rsid w:val="00E7243F"/>
    <w:rsid w:val="00E73D3F"/>
    <w:rsid w:val="00E81E6C"/>
    <w:rsid w:val="00E871F6"/>
    <w:rsid w:val="00E92149"/>
    <w:rsid w:val="00EC740E"/>
    <w:rsid w:val="00EE25C5"/>
    <w:rsid w:val="00F41B30"/>
    <w:rsid w:val="00F65D44"/>
    <w:rsid w:val="00F736BA"/>
    <w:rsid w:val="00F83AC1"/>
    <w:rsid w:val="00F862B1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60D544"/>
  <w15:docId w15:val="{A3ECF94E-8060-444F-9085-76550380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customStyle="1" w:styleId="TableGridLight1">
    <w:name w:val="Table Grid Light1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-Accent41">
    <w:name w:val="Grid Table 1 Light - Accent 41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92149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customStyle="1" w:styleId="PlainTable11">
    <w:name w:val="Plain Table 1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customStyle="1" w:styleId="SmartHyperlink1">
    <w:name w:val="Smart Hyperlink1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5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12:2wd91t9d6z37ftlq1zskfm7w0000gq:T:TM02806216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B84C6148AF27342BBE1C7F1281CD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D931E-274D-F546-93C2-383C3075C47A}"/>
      </w:docPartPr>
      <w:docPartBody>
        <w:p w:rsidR="00FC2B8A" w:rsidRDefault="00FC2B8A">
          <w:pPr>
            <w:pStyle w:val="6B84C6148AF27342BBE1C7F1281CD90D"/>
          </w:pPr>
          <w:r w:rsidRPr="00C37F7F">
            <w:t>Attendees</w:t>
          </w:r>
          <w:r w:rsidRPr="00E73D3F">
            <w:t>:</w:t>
          </w:r>
        </w:p>
      </w:docPartBody>
    </w:docPart>
    <w:docPart>
      <w:docPartPr>
        <w:name w:val="FD66E1E09EF92243BAC8EB11A8A3F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4C76B-4F1B-4E4C-969C-7A44DFFA7B51}"/>
      </w:docPartPr>
      <w:docPartBody>
        <w:p w:rsidR="00FC2B8A" w:rsidRDefault="00FC2B8A" w:rsidP="00FC2B8A">
          <w:pPr>
            <w:pStyle w:val="FD66E1E09EF92243BAC8EB11A8A3F380"/>
          </w:pPr>
          <w:r w:rsidRPr="00C37F7F">
            <w:t>Item</w:t>
          </w:r>
          <w:r>
            <w:t xml:space="preserve"> #1</w:t>
          </w:r>
        </w:p>
      </w:docPartBody>
    </w:docPart>
    <w:docPart>
      <w:docPartPr>
        <w:name w:val="2A526F5A16A9834F8050E486E164F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02343-C2A7-974A-A6B9-C2CD4B75EF95}"/>
      </w:docPartPr>
      <w:docPartBody>
        <w:p w:rsidR="00FC2B8A" w:rsidRDefault="00FC2B8A" w:rsidP="00FC2B8A">
          <w:pPr>
            <w:pStyle w:val="2A526F5A16A9834F8050E486E164FE09"/>
          </w:pPr>
          <w:r w:rsidRPr="00C37F7F">
            <w:t>Item</w:t>
          </w:r>
          <w:r>
            <w:t xml:space="preserve"> #2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B8A"/>
    <w:rsid w:val="000417F0"/>
    <w:rsid w:val="0028125B"/>
    <w:rsid w:val="003C26C1"/>
    <w:rsid w:val="005E4431"/>
    <w:rsid w:val="00B13827"/>
    <w:rsid w:val="00B5774F"/>
    <w:rsid w:val="00BF7F59"/>
    <w:rsid w:val="00D955AF"/>
    <w:rsid w:val="00FC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7F7AC616FCE9478967746A181B92D4">
    <w:name w:val="F57F7AC616FCE9478967746A181B92D4"/>
  </w:style>
  <w:style w:type="paragraph" w:customStyle="1" w:styleId="6B84C6148AF27342BBE1C7F1281CD90D">
    <w:name w:val="6B84C6148AF27342BBE1C7F1281CD90D"/>
  </w:style>
  <w:style w:type="paragraph" w:customStyle="1" w:styleId="FD66E1E09EF92243BAC8EB11A8A3F380">
    <w:name w:val="FD66E1E09EF92243BAC8EB11A8A3F380"/>
    <w:rsid w:val="00FC2B8A"/>
  </w:style>
  <w:style w:type="paragraph" w:customStyle="1" w:styleId="2A526F5A16A9834F8050E486E164FE09">
    <w:name w:val="2A526F5A16A9834F8050E486E164FE09"/>
    <w:rsid w:val="00FC2B8A"/>
  </w:style>
  <w:style w:type="paragraph" w:customStyle="1" w:styleId="F5C228948A961649AD37FD3A697B00B6">
    <w:name w:val="F5C228948A961649AD37FD3A697B00B6"/>
    <w:rsid w:val="00B5774F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Macintosh%20HD:private:var:folders:12:2wd91t9d6z37ftlq1zskfm7w0000gq:T:TM02806216</Template>
  <TotalTime>21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Gibson</dc:creator>
  <cp:lastModifiedBy>Gibson, Brandy</cp:lastModifiedBy>
  <cp:revision>4</cp:revision>
  <cp:lastPrinted>2019-02-14T18:18:00Z</cp:lastPrinted>
  <dcterms:created xsi:type="dcterms:W3CDTF">2021-02-17T23:07:00Z</dcterms:created>
  <dcterms:modified xsi:type="dcterms:W3CDTF">2021-02-18T01:01:00Z</dcterms:modified>
</cp:coreProperties>
</file>